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39" w:rsidRDefault="004D4639" w:rsidP="004D4639">
      <w:pPr>
        <w:jc w:val="center"/>
      </w:pPr>
      <w:r>
        <w:t xml:space="preserve">TERMINY PRZEPROWADZENIA NABORU DO KLAS PIERWSZYCH </w:t>
      </w:r>
    </w:p>
    <w:p w:rsidR="004D4639" w:rsidRPr="006A65E2" w:rsidRDefault="004D4639" w:rsidP="004D4639">
      <w:pPr>
        <w:jc w:val="center"/>
        <w:rPr>
          <w:b/>
        </w:rPr>
      </w:pPr>
      <w:r>
        <w:rPr>
          <w:b/>
        </w:rPr>
        <w:t>PIŁKA NOŻNA</w:t>
      </w:r>
    </w:p>
    <w:p w:rsidR="004D4639" w:rsidRDefault="004D4639" w:rsidP="004D4639">
      <w:pPr>
        <w:jc w:val="center"/>
      </w:pPr>
      <w:r>
        <w:t>NA ROK SZKOLNY 2021/2022</w:t>
      </w:r>
    </w:p>
    <w:p w:rsidR="004D4639" w:rsidRDefault="004D4639" w:rsidP="004D4639">
      <w:pPr>
        <w:pStyle w:val="Nagwek1"/>
        <w:ind w:right="-648" w:firstLine="6"/>
        <w:rPr>
          <w:snapToGrid w:val="0"/>
          <w:sz w:val="20"/>
        </w:rPr>
      </w:pPr>
      <w:r>
        <w:rPr>
          <w:b w:val="0"/>
          <w:bCs w:val="0"/>
        </w:rPr>
        <w:t xml:space="preserve">      </w:t>
      </w:r>
    </w:p>
    <w:p w:rsidR="004D4639" w:rsidRDefault="004D4639" w:rsidP="004D4639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4320"/>
        <w:gridCol w:w="1843"/>
        <w:gridCol w:w="1849"/>
      </w:tblGrid>
      <w:tr w:rsidR="004D4639" w:rsidTr="00F924F6">
        <w:trPr>
          <w:trHeight w:val="521"/>
        </w:trPr>
        <w:tc>
          <w:tcPr>
            <w:tcW w:w="608" w:type="dxa"/>
          </w:tcPr>
          <w:p w:rsidR="004D4639" w:rsidRDefault="004D4639" w:rsidP="00F924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320" w:type="dxa"/>
          </w:tcPr>
          <w:p w:rsidR="004D4639" w:rsidRDefault="004D4639" w:rsidP="00F924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Rodzaj czynności</w:t>
            </w:r>
          </w:p>
        </w:tc>
        <w:tc>
          <w:tcPr>
            <w:tcW w:w="1843" w:type="dxa"/>
          </w:tcPr>
          <w:p w:rsidR="004D4639" w:rsidRDefault="004D4639" w:rsidP="00F924F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</w:t>
            </w:r>
          </w:p>
          <w:p w:rsidR="004D4639" w:rsidRDefault="004D4639" w:rsidP="00F924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 postępowaniu rekrutacyjnym</w:t>
            </w:r>
          </w:p>
        </w:tc>
        <w:tc>
          <w:tcPr>
            <w:tcW w:w="1849" w:type="dxa"/>
          </w:tcPr>
          <w:p w:rsidR="004D4639" w:rsidRDefault="004D4639" w:rsidP="00F924F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</w:t>
            </w:r>
          </w:p>
          <w:p w:rsidR="004D4639" w:rsidRDefault="004D4639" w:rsidP="00F924F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 postępowaniu uzupełniającym</w:t>
            </w:r>
          </w:p>
        </w:tc>
      </w:tr>
      <w:tr w:rsidR="004D4639" w:rsidTr="00F924F6">
        <w:trPr>
          <w:trHeight w:val="1379"/>
        </w:trPr>
        <w:tc>
          <w:tcPr>
            <w:tcW w:w="608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1.</w:t>
            </w:r>
          </w:p>
        </w:tc>
        <w:tc>
          <w:tcPr>
            <w:tcW w:w="4320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4D4639" w:rsidRPr="000E518E" w:rsidTr="00F924F6">
              <w:trPr>
                <w:trHeight w:val="1557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405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058"/>
                  </w:tblGrid>
                  <w:tr w:rsidR="004D4639" w:rsidRPr="000E518E" w:rsidTr="00F924F6">
                    <w:trPr>
                      <w:trHeight w:val="1265"/>
                    </w:trPr>
                    <w:tc>
                      <w:tcPr>
                        <w:tcW w:w="40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D4639" w:rsidRPr="000E518E" w:rsidRDefault="004D4639" w:rsidP="00F924F6">
                        <w:pPr>
                          <w:pStyle w:val="Default"/>
                          <w:ind w:right="-583"/>
                          <w:rPr>
                            <w:sz w:val="22"/>
                            <w:szCs w:val="22"/>
                          </w:rPr>
                        </w:pPr>
                        <w:r w:rsidRPr="000E518E">
                          <w:rPr>
                            <w:sz w:val="22"/>
                            <w:szCs w:val="22"/>
                          </w:rPr>
                          <w:t xml:space="preserve">Złożenie wniosku o przyjęcie do szkoły podstawowej </w:t>
                        </w:r>
                      </w:p>
                      <w:p w:rsidR="004D4639" w:rsidRPr="000E518E" w:rsidRDefault="004D4639" w:rsidP="00F924F6">
                        <w:pPr>
                          <w:pStyle w:val="Default"/>
                          <w:ind w:right="-583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4D4639" w:rsidRPr="000E518E" w:rsidRDefault="004D4639" w:rsidP="00F924F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D4639" w:rsidRPr="000E518E" w:rsidRDefault="004D4639" w:rsidP="00F924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od 12 kwietnia</w:t>
            </w:r>
          </w:p>
          <w:p w:rsidR="004D4639" w:rsidRPr="000E518E" w:rsidRDefault="00EC14D1" w:rsidP="00F924F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23</w:t>
            </w:r>
            <w:bookmarkStart w:id="0" w:name="_GoBack"/>
            <w:bookmarkEnd w:id="0"/>
            <w:r w:rsidR="004D4639" w:rsidRPr="000E518E">
              <w:rPr>
                <w:sz w:val="22"/>
                <w:szCs w:val="22"/>
              </w:rPr>
              <w:t xml:space="preserve"> kwietnia</w:t>
            </w:r>
          </w:p>
        </w:tc>
        <w:tc>
          <w:tcPr>
            <w:tcW w:w="1849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od 14 czerwca</w:t>
            </w:r>
          </w:p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do 15 czerwca</w:t>
            </w:r>
          </w:p>
        </w:tc>
      </w:tr>
      <w:tr w:rsidR="004D4639" w:rsidTr="00F924F6">
        <w:trPr>
          <w:trHeight w:val="1396"/>
        </w:trPr>
        <w:tc>
          <w:tcPr>
            <w:tcW w:w="608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2.</w:t>
            </w:r>
          </w:p>
        </w:tc>
        <w:tc>
          <w:tcPr>
            <w:tcW w:w="4320" w:type="dxa"/>
            <w:vAlign w:val="center"/>
          </w:tcPr>
          <w:tbl>
            <w:tblPr>
              <w:tblW w:w="3712" w:type="dxa"/>
              <w:tblLayout w:type="fixed"/>
              <w:tblLook w:val="0000" w:firstRow="0" w:lastRow="0" w:firstColumn="0" w:lastColumn="0" w:noHBand="0" w:noVBand="0"/>
            </w:tblPr>
            <w:tblGrid>
              <w:gridCol w:w="3712"/>
            </w:tblGrid>
            <w:tr w:rsidR="004D4639" w:rsidRPr="000E518E" w:rsidTr="00F924F6">
              <w:trPr>
                <w:trHeight w:val="730"/>
              </w:trPr>
              <w:tc>
                <w:tcPr>
                  <w:tcW w:w="3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639" w:rsidRPr="000E518E" w:rsidRDefault="004D4639" w:rsidP="007A47B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E518E">
                    <w:rPr>
                      <w:sz w:val="22"/>
                      <w:szCs w:val="22"/>
                    </w:rPr>
                    <w:t xml:space="preserve">Przeprowadzenie prób sprawności fizycznej </w:t>
                  </w:r>
                  <w:r w:rsidR="007A47BC">
                    <w:rPr>
                      <w:b/>
                      <w:sz w:val="22"/>
                      <w:szCs w:val="22"/>
                    </w:rPr>
                    <w:t>PIŁKA NOŻNA</w:t>
                  </w:r>
                </w:p>
              </w:tc>
            </w:tr>
          </w:tbl>
          <w:p w:rsidR="004D4639" w:rsidRPr="000E518E" w:rsidRDefault="004D4639" w:rsidP="00F924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D4639" w:rsidRDefault="004D4639" w:rsidP="00473D2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11C19">
              <w:rPr>
                <w:b/>
                <w:sz w:val="22"/>
                <w:szCs w:val="22"/>
              </w:rPr>
              <w:t xml:space="preserve">20 kwietnia  </w:t>
            </w:r>
            <w:r w:rsidR="00A11C19" w:rsidRPr="00A11C19">
              <w:rPr>
                <w:b/>
                <w:sz w:val="22"/>
                <w:szCs w:val="22"/>
              </w:rPr>
              <w:t xml:space="preserve">15.45 do 18.00 </w:t>
            </w:r>
            <w:r w:rsidR="00765712">
              <w:rPr>
                <w:b/>
                <w:sz w:val="22"/>
                <w:szCs w:val="22"/>
              </w:rPr>
              <w:t>Hala Namiot</w:t>
            </w:r>
            <w:r w:rsidR="00473D2D">
              <w:rPr>
                <w:b/>
                <w:sz w:val="22"/>
                <w:szCs w:val="22"/>
              </w:rPr>
              <w:t>owa przy Szkole</w:t>
            </w:r>
          </w:p>
          <w:p w:rsidR="00765712" w:rsidRDefault="00765712" w:rsidP="00473D2D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765712" w:rsidRDefault="00765712" w:rsidP="00473D2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 termin</w:t>
            </w:r>
          </w:p>
          <w:p w:rsidR="00765712" w:rsidRPr="00A11C19" w:rsidRDefault="00765712" w:rsidP="00473D2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kwietnia 14.15 do 16.00</w:t>
            </w:r>
          </w:p>
        </w:tc>
        <w:tc>
          <w:tcPr>
            <w:tcW w:w="1849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17 czerwca</w:t>
            </w:r>
          </w:p>
        </w:tc>
      </w:tr>
      <w:tr w:rsidR="004D4639" w:rsidTr="00F924F6">
        <w:trPr>
          <w:trHeight w:val="1791"/>
        </w:trPr>
        <w:tc>
          <w:tcPr>
            <w:tcW w:w="608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3.</w:t>
            </w:r>
          </w:p>
        </w:tc>
        <w:tc>
          <w:tcPr>
            <w:tcW w:w="4320" w:type="dxa"/>
            <w:vAlign w:val="center"/>
          </w:tcPr>
          <w:tbl>
            <w:tblPr>
              <w:tblW w:w="3712" w:type="dxa"/>
              <w:tblLayout w:type="fixed"/>
              <w:tblLook w:val="0000" w:firstRow="0" w:lastRow="0" w:firstColumn="0" w:lastColumn="0" w:noHBand="0" w:noVBand="0"/>
            </w:tblPr>
            <w:tblGrid>
              <w:gridCol w:w="3712"/>
            </w:tblGrid>
            <w:tr w:rsidR="004D4639" w:rsidRPr="000E518E" w:rsidTr="00F924F6">
              <w:trPr>
                <w:trHeight w:val="1351"/>
              </w:trPr>
              <w:tc>
                <w:tcPr>
                  <w:tcW w:w="3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639" w:rsidRPr="000E518E" w:rsidRDefault="004D4639" w:rsidP="00F924F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E518E">
                    <w:rPr>
                      <w:sz w:val="22"/>
                      <w:szCs w:val="22"/>
                    </w:rPr>
                    <w:t xml:space="preserve">Podanie do publicznej wiadomości przez komisję rekrutacyjną listy kandydatów, którzy uzyskali pozytywne wyniki prób sprawności fizycznej, </w:t>
                  </w:r>
                </w:p>
              </w:tc>
            </w:tr>
          </w:tbl>
          <w:p w:rsidR="004D4639" w:rsidRPr="000E518E" w:rsidRDefault="004D4639" w:rsidP="00F924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28 kwietnia godz.12.00</w:t>
            </w:r>
          </w:p>
        </w:tc>
        <w:tc>
          <w:tcPr>
            <w:tcW w:w="1849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18 czerwca</w:t>
            </w:r>
          </w:p>
        </w:tc>
      </w:tr>
      <w:tr w:rsidR="004D4639" w:rsidTr="00F924F6">
        <w:trPr>
          <w:trHeight w:val="1238"/>
        </w:trPr>
        <w:tc>
          <w:tcPr>
            <w:tcW w:w="608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4.</w:t>
            </w:r>
          </w:p>
        </w:tc>
        <w:tc>
          <w:tcPr>
            <w:tcW w:w="4320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4D4639" w:rsidRPr="000E518E" w:rsidTr="00F924F6">
              <w:trPr>
                <w:trHeight w:val="1144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639" w:rsidRPr="000E518E" w:rsidRDefault="004D4639" w:rsidP="00F924F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E518E">
                    <w:rPr>
                      <w:sz w:val="22"/>
                      <w:szCs w:val="22"/>
                    </w:rPr>
                    <w:t>Podanie do publicznej wiadomości przez komisję rekrutacyjną listy kandydatów zakwalifikowanych</w:t>
                  </w:r>
                  <w:r w:rsidRPr="000E518E">
                    <w:rPr>
                      <w:sz w:val="22"/>
                      <w:szCs w:val="22"/>
                    </w:rPr>
                    <w:br/>
                    <w:t xml:space="preserve">i kandydatów niezakwalifikowanych </w:t>
                  </w:r>
                </w:p>
              </w:tc>
            </w:tr>
          </w:tbl>
          <w:p w:rsidR="004D4639" w:rsidRPr="000E518E" w:rsidRDefault="004D4639" w:rsidP="00F924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11 maja</w:t>
            </w:r>
          </w:p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godz.12.00</w:t>
            </w:r>
          </w:p>
        </w:tc>
        <w:tc>
          <w:tcPr>
            <w:tcW w:w="1849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22 czerwca</w:t>
            </w:r>
          </w:p>
        </w:tc>
      </w:tr>
      <w:tr w:rsidR="004D4639" w:rsidTr="00F924F6">
        <w:trPr>
          <w:trHeight w:val="893"/>
        </w:trPr>
        <w:tc>
          <w:tcPr>
            <w:tcW w:w="608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5.</w:t>
            </w:r>
          </w:p>
        </w:tc>
        <w:tc>
          <w:tcPr>
            <w:tcW w:w="4320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4D4639" w:rsidRPr="000E518E" w:rsidTr="00F924F6">
              <w:trPr>
                <w:trHeight w:val="730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639" w:rsidRPr="000E518E" w:rsidRDefault="004D4639" w:rsidP="00F924F6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0E518E">
                    <w:rPr>
                      <w:b/>
                      <w:sz w:val="22"/>
                      <w:szCs w:val="22"/>
                    </w:rPr>
                    <w:t xml:space="preserve">Potwierdzenie przez rodzica kandydata woli przyjęcia w postaci pisemnego oświadczenia </w:t>
                  </w:r>
                </w:p>
              </w:tc>
            </w:tr>
          </w:tbl>
          <w:p w:rsidR="004D4639" w:rsidRPr="000E518E" w:rsidRDefault="004D4639" w:rsidP="00F924F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E518E">
              <w:rPr>
                <w:b/>
                <w:sz w:val="22"/>
                <w:szCs w:val="22"/>
              </w:rPr>
              <w:t xml:space="preserve">od 11 maja </w:t>
            </w:r>
          </w:p>
          <w:p w:rsidR="004D4639" w:rsidRPr="000E518E" w:rsidRDefault="004D4639" w:rsidP="00F924F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E518E">
              <w:rPr>
                <w:b/>
                <w:sz w:val="22"/>
                <w:szCs w:val="22"/>
              </w:rPr>
              <w:t xml:space="preserve">do 13 maja </w:t>
            </w:r>
          </w:p>
        </w:tc>
        <w:tc>
          <w:tcPr>
            <w:tcW w:w="1849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 xml:space="preserve">od 19 czerwca </w:t>
            </w:r>
          </w:p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do 23 czerwca</w:t>
            </w:r>
          </w:p>
        </w:tc>
      </w:tr>
      <w:tr w:rsidR="004D4639" w:rsidTr="00F924F6">
        <w:trPr>
          <w:trHeight w:val="1275"/>
        </w:trPr>
        <w:tc>
          <w:tcPr>
            <w:tcW w:w="608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6.</w:t>
            </w:r>
          </w:p>
        </w:tc>
        <w:tc>
          <w:tcPr>
            <w:tcW w:w="4320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4D4639" w:rsidRPr="000E518E" w:rsidTr="00F924F6">
              <w:trPr>
                <w:trHeight w:val="937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639" w:rsidRPr="000E518E" w:rsidRDefault="004D4639" w:rsidP="00F924F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0E518E">
                    <w:rPr>
                      <w:sz w:val="22"/>
                      <w:szCs w:val="22"/>
                    </w:rPr>
                    <w:t xml:space="preserve">Podanie do publicznej wiadomości przez komisję rekrutacyjną listy kandydatów przyjętych i kandydatów nieprzyjętych </w:t>
                  </w:r>
                </w:p>
              </w:tc>
            </w:tr>
          </w:tbl>
          <w:p w:rsidR="004D4639" w:rsidRPr="000E518E" w:rsidRDefault="004D4639" w:rsidP="00F924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17 maja</w:t>
            </w:r>
          </w:p>
        </w:tc>
        <w:tc>
          <w:tcPr>
            <w:tcW w:w="1849" w:type="dxa"/>
            <w:vAlign w:val="center"/>
          </w:tcPr>
          <w:p w:rsidR="004D4639" w:rsidRPr="000E518E" w:rsidRDefault="004D4639" w:rsidP="00F924F6">
            <w:pPr>
              <w:pStyle w:val="Default"/>
              <w:jc w:val="center"/>
              <w:rPr>
                <w:sz w:val="22"/>
                <w:szCs w:val="22"/>
              </w:rPr>
            </w:pPr>
            <w:r w:rsidRPr="000E518E">
              <w:rPr>
                <w:sz w:val="22"/>
                <w:szCs w:val="22"/>
              </w:rPr>
              <w:t>25 czerwca</w:t>
            </w:r>
          </w:p>
        </w:tc>
      </w:tr>
    </w:tbl>
    <w:p w:rsidR="00A55377" w:rsidRDefault="00A55377"/>
    <w:p w:rsidR="007E7D07" w:rsidRDefault="007E7D07"/>
    <w:sectPr w:rsidR="007E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76"/>
    <w:rsid w:val="00473D2D"/>
    <w:rsid w:val="004D4639"/>
    <w:rsid w:val="00582C76"/>
    <w:rsid w:val="00765712"/>
    <w:rsid w:val="007A47BC"/>
    <w:rsid w:val="007E7D07"/>
    <w:rsid w:val="00A11C19"/>
    <w:rsid w:val="00A55377"/>
    <w:rsid w:val="00EC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93AF7-3BDB-4E1A-BB22-A673496E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4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463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4D46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C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C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2021-04-08T05:49:00Z</cp:lastPrinted>
  <dcterms:created xsi:type="dcterms:W3CDTF">2021-04-20T07:44:00Z</dcterms:created>
  <dcterms:modified xsi:type="dcterms:W3CDTF">2021-04-20T07:44:00Z</dcterms:modified>
</cp:coreProperties>
</file>